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5"/>
        <w:tblW w:w="0" w:type="auto"/>
        <w:tblLook w:val="04A0" w:firstRow="1" w:lastRow="0" w:firstColumn="1" w:lastColumn="0" w:noHBand="0" w:noVBand="1"/>
      </w:tblPr>
      <w:tblGrid>
        <w:gridCol w:w="905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77777777" w:rsidR="003E6BF0" w:rsidRPr="00923931" w:rsidRDefault="003E6BF0" w:rsidP="00923931">
            <w:pPr>
              <w:spacing w:before="120" w:after="120"/>
              <w:jc w:val="center"/>
            </w:pPr>
            <w:r w:rsidRPr="00923931">
              <w:t>TENDER DOCUMENTATION FOR SINGLE TENDER PROCEDURE (EQUAL OR BELOW 20.000 EUR)</w:t>
            </w:r>
          </w:p>
        </w:tc>
      </w:tr>
    </w:tbl>
    <w:p w14:paraId="7D1EF2D5" w14:textId="77777777"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77777777" w:rsidR="002467D6" w:rsidRPr="00923931" w:rsidRDefault="002467D6" w:rsidP="00923931">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3E6BF0" w:rsidRPr="00923931" w14:paraId="0E20E1A6"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16B4BE" w14:textId="77777777" w:rsidR="003E6BF0" w:rsidRPr="00923931" w:rsidRDefault="002467D6" w:rsidP="00923931">
            <w:pPr>
              <w:spacing w:before="120" w:after="120"/>
            </w:pPr>
            <w:r w:rsidRPr="00923931">
              <w:lastRenderedPageBreak/>
              <w:t>TENDER SUBMISSION FORM</w:t>
            </w:r>
          </w:p>
        </w:tc>
      </w:tr>
    </w:tbl>
    <w:p w14:paraId="4B7C38B4" w14:textId="77777777"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923931" w14:paraId="567E91D6" w14:textId="77777777" w:rsidTr="00AE17DF">
        <w:trPr>
          <w:cantSplit/>
        </w:trPr>
        <w:tc>
          <w:tcPr>
            <w:tcW w:w="1418" w:type="dxa"/>
            <w:tcBorders>
              <w:top w:val="nil"/>
              <w:left w:val="nil"/>
            </w:tcBorders>
          </w:tcPr>
          <w:p w14:paraId="77982D79" w14:textId="77777777" w:rsidR="005F60CC" w:rsidRPr="00923931" w:rsidRDefault="005F60CC" w:rsidP="00923931">
            <w:pPr>
              <w:spacing w:before="120" w:after="120"/>
              <w:jc w:val="both"/>
              <w:rPr>
                <w:b/>
              </w:rPr>
            </w:pPr>
          </w:p>
        </w:tc>
        <w:tc>
          <w:tcPr>
            <w:tcW w:w="6628"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452"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AE17DF">
        <w:trPr>
          <w:cantSplit/>
        </w:trPr>
        <w:tc>
          <w:tcPr>
            <w:tcW w:w="1418"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628" w:type="dxa"/>
          </w:tcPr>
          <w:p w14:paraId="2E1125D2" w14:textId="77777777" w:rsidR="005F60CC" w:rsidRPr="00923931" w:rsidRDefault="005F60CC" w:rsidP="00923931">
            <w:pPr>
              <w:spacing w:before="120" w:after="120"/>
              <w:rPr>
                <w:b/>
              </w:rPr>
            </w:pPr>
            <w:bookmarkStart w:id="0" w:name="_GoBack"/>
            <w:bookmarkEnd w:id="0"/>
          </w:p>
        </w:tc>
        <w:tc>
          <w:tcPr>
            <w:tcW w:w="1452" w:type="dxa"/>
          </w:tcPr>
          <w:p w14:paraId="62E4B5A4" w14:textId="77777777" w:rsidR="005F60CC" w:rsidRPr="00923931" w:rsidRDefault="005F60CC" w:rsidP="00923931">
            <w:pPr>
              <w:spacing w:before="120" w:after="120"/>
              <w:rPr>
                <w:b/>
              </w:rPr>
            </w:pPr>
          </w:p>
        </w:tc>
      </w:tr>
    </w:tbl>
    <w:p w14:paraId="109DAA78" w14:textId="77777777"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F60CC" w:rsidRPr="00923931" w14:paraId="723E3549" w14:textId="77777777" w:rsidTr="00AE17DF">
        <w:tc>
          <w:tcPr>
            <w:tcW w:w="1701"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371" w:type="dxa"/>
          </w:tcPr>
          <w:p w14:paraId="4B255517" w14:textId="77777777" w:rsidR="005F60CC" w:rsidRPr="00923931" w:rsidRDefault="005F60CC" w:rsidP="00923931">
            <w:pPr>
              <w:keepNext/>
              <w:keepLines/>
              <w:spacing w:before="120" w:after="120"/>
            </w:pPr>
          </w:p>
        </w:tc>
      </w:tr>
      <w:tr w:rsidR="005F60CC" w:rsidRPr="00923931" w14:paraId="2120C338" w14:textId="77777777" w:rsidTr="00AE17DF">
        <w:tc>
          <w:tcPr>
            <w:tcW w:w="1701"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371" w:type="dxa"/>
          </w:tcPr>
          <w:p w14:paraId="28069F7A" w14:textId="77777777" w:rsidR="005F60CC" w:rsidRPr="00923931" w:rsidRDefault="005F60CC" w:rsidP="00923931">
            <w:pPr>
              <w:spacing w:before="120" w:after="120"/>
            </w:pPr>
          </w:p>
        </w:tc>
      </w:tr>
      <w:tr w:rsidR="005F60CC" w:rsidRPr="00923931" w14:paraId="259AD18D" w14:textId="77777777" w:rsidTr="00AE17DF">
        <w:tc>
          <w:tcPr>
            <w:tcW w:w="1701"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371" w:type="dxa"/>
          </w:tcPr>
          <w:p w14:paraId="45D55E98" w14:textId="77777777" w:rsidR="005F60CC" w:rsidRPr="00923931" w:rsidRDefault="005F60CC" w:rsidP="00923931">
            <w:pPr>
              <w:spacing w:before="120" w:after="120"/>
            </w:pPr>
          </w:p>
        </w:tc>
      </w:tr>
      <w:tr w:rsidR="005F60CC" w:rsidRPr="00923931" w14:paraId="78E4FC8C" w14:textId="77777777" w:rsidTr="00AE17DF">
        <w:tc>
          <w:tcPr>
            <w:tcW w:w="1701"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371" w:type="dxa"/>
          </w:tcPr>
          <w:p w14:paraId="40BB9F8F" w14:textId="77777777" w:rsidR="005F60CC" w:rsidRPr="00923931" w:rsidRDefault="005F60CC" w:rsidP="00923931">
            <w:pPr>
              <w:spacing w:before="120" w:after="120"/>
            </w:pPr>
          </w:p>
        </w:tc>
      </w:tr>
      <w:tr w:rsidR="005F60CC" w:rsidRPr="00923931" w14:paraId="0CEEBB06" w14:textId="77777777" w:rsidTr="00AE17DF">
        <w:tc>
          <w:tcPr>
            <w:tcW w:w="1701"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371" w:type="dxa"/>
          </w:tcPr>
          <w:p w14:paraId="01149041" w14:textId="77777777" w:rsidR="005F60CC" w:rsidRPr="00923931" w:rsidRDefault="005F60CC" w:rsidP="00923931">
            <w:pPr>
              <w:spacing w:before="120" w:after="120"/>
            </w:pPr>
          </w:p>
        </w:tc>
      </w:tr>
      <w:tr w:rsidR="005F60CC" w:rsidRPr="00923931" w14:paraId="4E39D4BC" w14:textId="77777777" w:rsidTr="00AE17DF">
        <w:tc>
          <w:tcPr>
            <w:tcW w:w="1701"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371" w:type="dxa"/>
          </w:tcPr>
          <w:p w14:paraId="60B9AD4A" w14:textId="77777777" w:rsidR="005F60CC" w:rsidRPr="00923931" w:rsidRDefault="005F60CC" w:rsidP="00923931">
            <w:pPr>
              <w:spacing w:before="120" w:after="120"/>
            </w:pPr>
          </w:p>
        </w:tc>
      </w:tr>
    </w:tbl>
    <w:p w14:paraId="5B97520E" w14:textId="77777777"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4A548106"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923931">
        <w:rPr>
          <w:highlight w:val="yellow"/>
        </w:rPr>
        <w:t xml:space="preserve">services </w:t>
      </w:r>
      <w:r w:rsidRPr="00923931">
        <w:t xml:space="preserve"> requested in the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568617F1" w14:textId="77777777"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77777777" w:rsidR="002467D6" w:rsidRPr="00923931" w:rsidRDefault="002467D6" w:rsidP="00923931">
            <w:pPr>
              <w:spacing w:before="120" w:after="120"/>
            </w:pPr>
            <w:r w:rsidRPr="00923931">
              <w:lastRenderedPageBreak/>
              <w:t xml:space="preserve">TENDER'S </w:t>
            </w:r>
            <w:r w:rsidR="005F60CC" w:rsidRPr="00923931">
              <w:t>DECLARATION</w:t>
            </w:r>
          </w:p>
        </w:tc>
      </w:tr>
    </w:tbl>
    <w:p w14:paraId="656B38C1"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FORMAT FOR THE DECLARATION REFERRED TO IN POINT 7</w:t>
      </w:r>
    </w:p>
    <w:p w14:paraId="5D6D436A"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OF THE TENDER SUBMISSION FORM</w:t>
      </w:r>
    </w:p>
    <w:p w14:paraId="43C02AA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3E3106C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&lt;Date&gt;</w:t>
      </w:r>
    </w:p>
    <w:p w14:paraId="79DE16BF"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&lt;Name and address of the contracting authority — see points 8 of the instructions to tenderers &gt;</w:t>
      </w:r>
    </w:p>
    <w:p w14:paraId="581B936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Your ref: &lt; reference &gt;</w:t>
      </w:r>
    </w:p>
    <w:p w14:paraId="581F622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70615D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4F819DFE"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&lt; name(s) of legal entity or entities&gt;, hereby declare that we:  </w:t>
      </w:r>
    </w:p>
    <w:p w14:paraId="3A970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are submitting this tender [ on an individual </w:t>
      </w:r>
      <w:proofErr w:type="gramStart"/>
      <w:r w:rsidRPr="00923931">
        <w:rPr>
          <w:rFonts w:eastAsia="Times New Roman" w:cs="Times New Roman"/>
          <w:bCs/>
          <w:lang w:val="en-GB" w:eastAsia="en-GB"/>
        </w:rPr>
        <w:t>basis ]</w:t>
      </w:r>
      <w:proofErr w:type="gramEnd"/>
      <w:r w:rsidRPr="00923931">
        <w:rPr>
          <w:rFonts w:eastAsia="Times New Roman" w:cs="Times New Roman"/>
          <w:bCs/>
          <w:lang w:val="en-GB" w:eastAsia="en-GB"/>
        </w:rPr>
        <w:t>* [ as member of the consortium led by &lt; name of the leader&gt; [ourselves ]]* for this contract. We confirm that we are not participating in any other tender for the same contract in any form (as a member, leader, in a consortium or as an individual candidate);</w:t>
      </w:r>
    </w:p>
    <w:p w14:paraId="4F634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2F169668"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[have attached a current list of the enterprises in the same group or network as ourselves ] [are not part of a group or network ]* and have only included data in the tender form concerning the resources and experience of [our legal entity] [our legal entity and the entities for which we attach a written undertaking]*;</w:t>
      </w:r>
    </w:p>
    <w:p w14:paraId="1094E0D0"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will inform the contracting authority immediately if there is any change in the above circumstances at any stage during the implementation of the tasks; </w:t>
      </w:r>
    </w:p>
    <w:p w14:paraId="3A81348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fully recognise and accept that if the above-mentioned persons participate in spite of being in any of the situations listed in Section 2.6.10.1.1.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14:paraId="09C9C66A"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C2E125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We understand that if we fail to respond within the delay after receiving the notification of award, or if the </w:t>
      </w:r>
      <w:r w:rsidRPr="00923931">
        <w:rPr>
          <w:rFonts w:eastAsia="Times New Roman" w:cs="Times New Roman"/>
          <w:bCs/>
          <w:lang w:val="en-GB" w:eastAsia="en-GB"/>
        </w:rPr>
        <w:lastRenderedPageBreak/>
        <w:t>information provided is proved false, the award may be considered null and void.</w:t>
      </w:r>
    </w:p>
    <w:p w14:paraId="4DC951C9" w14:textId="1A800435" w:rsidR="00290621" w:rsidRPr="00923931" w:rsidRDefault="00290621" w:rsidP="00923931">
      <w:pPr>
        <w:widowControl w:val="0"/>
        <w:spacing w:before="120" w:after="120"/>
        <w:ind w:left="142" w:hanging="142"/>
        <w:jc w:val="both"/>
        <w:rPr>
          <w:lang w:val="en-GB"/>
        </w:rPr>
      </w:pPr>
      <w:r w:rsidRPr="00923931">
        <w:rPr>
          <w:lang w:val="en-GB"/>
        </w:rPr>
        <w:t>Yours faithfully,</w:t>
      </w:r>
    </w:p>
    <w:p w14:paraId="3F537465"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Signature of authorised representative</w:t>
      </w:r>
      <w:r w:rsidRPr="00923931">
        <w:rPr>
          <w:lang w:val="en-GB"/>
        </w:rPr>
        <w:t>&gt;</w:t>
      </w:r>
    </w:p>
    <w:p w14:paraId="7FA52180"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7E8AE04E" w14:textId="77777777" w:rsidR="00290621" w:rsidRPr="00923931" w:rsidRDefault="00290621" w:rsidP="00923931">
      <w:pPr>
        <w:framePr w:w="9917" w:wrap="auto" w:hAnchor="text"/>
        <w:widowControl w:val="0"/>
        <w:spacing w:before="120" w:after="120"/>
        <w:jc w:val="both"/>
        <w:sectPr w:rsidR="00290621" w:rsidRPr="00923931" w:rsidSect="004B6D6D">
          <w:endnotePr>
            <w:numFmt w:val="decimal"/>
          </w:endnotePr>
          <w:pgSz w:w="11907" w:h="16840" w:code="9"/>
          <w:pgMar w:top="1134" w:right="1134" w:bottom="1134" w:left="1134" w:header="567" w:footer="567" w:gutter="0"/>
          <w:cols w:space="720"/>
          <w:titlePg/>
          <w:docGrid w:linePitch="272"/>
        </w:sectPr>
      </w:pP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77777777" w:rsidR="003E6BF0" w:rsidRPr="00923931" w:rsidRDefault="003E6BF0" w:rsidP="00923931">
            <w:pPr>
              <w:spacing w:before="120" w:after="120"/>
            </w:pPr>
            <w:r w:rsidRPr="00923931">
              <w:lastRenderedPageBreak/>
              <w:t xml:space="preserve">TECHNICAL </w:t>
            </w:r>
            <w:r w:rsidR="002467D6" w:rsidRPr="00923931">
              <w:t xml:space="preserve">OFFER </w:t>
            </w:r>
          </w:p>
        </w:tc>
      </w:tr>
    </w:tbl>
    <w:p w14:paraId="56727FC2" w14:textId="105C9889" w:rsidR="002467D6" w:rsidRPr="00923931" w:rsidRDefault="002467D6" w:rsidP="00923931">
      <w:pPr>
        <w:spacing w:before="120" w:after="120"/>
        <w:rPr>
          <w:rFonts w:cs="Times New Roman"/>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300"/>
        <w:gridCol w:w="2115"/>
        <w:gridCol w:w="1418"/>
        <w:gridCol w:w="3402"/>
        <w:gridCol w:w="1559"/>
      </w:tblGrid>
      <w:tr w:rsidR="00290621" w:rsidRPr="00435F39" w14:paraId="3ACA66EC" w14:textId="77777777" w:rsidTr="00261DEC">
        <w:trPr>
          <w:cantSplit/>
          <w:trHeight w:val="879"/>
          <w:tblHeader/>
        </w:trPr>
        <w:tc>
          <w:tcPr>
            <w:tcW w:w="810" w:type="dxa"/>
            <w:shd w:val="pct5" w:color="auto" w:fill="FFFFFF"/>
          </w:tcPr>
          <w:p w14:paraId="019C0953" w14:textId="77777777" w:rsidR="00290621" w:rsidRPr="00435F39" w:rsidRDefault="00290621" w:rsidP="00261DEC">
            <w:pPr>
              <w:spacing w:after="0"/>
              <w:jc w:val="center"/>
              <w:rPr>
                <w:b/>
              </w:rPr>
            </w:pPr>
            <w:r w:rsidRPr="00435F39">
              <w:rPr>
                <w:b/>
              </w:rPr>
              <w:lastRenderedPageBreak/>
              <w:t>1.</w:t>
            </w:r>
          </w:p>
          <w:p w14:paraId="5A1E7271" w14:textId="77777777" w:rsidR="00290621" w:rsidRPr="00435F39" w:rsidRDefault="00290621" w:rsidP="00261DEC">
            <w:pPr>
              <w:spacing w:after="0"/>
              <w:jc w:val="center"/>
              <w:rPr>
                <w:b/>
              </w:rPr>
            </w:pPr>
            <w:r w:rsidRPr="00435F39">
              <w:rPr>
                <w:b/>
              </w:rPr>
              <w:t>Item Number</w:t>
            </w:r>
          </w:p>
        </w:tc>
        <w:tc>
          <w:tcPr>
            <w:tcW w:w="6300" w:type="dxa"/>
            <w:shd w:val="pct5" w:color="auto" w:fill="FFFFFF"/>
          </w:tcPr>
          <w:p w14:paraId="5D194938" w14:textId="77777777" w:rsidR="00290621" w:rsidRPr="00435F39" w:rsidRDefault="00290621" w:rsidP="00261DEC">
            <w:pPr>
              <w:spacing w:after="0"/>
              <w:jc w:val="center"/>
              <w:rPr>
                <w:b/>
              </w:rPr>
            </w:pPr>
            <w:r w:rsidRPr="00435F39">
              <w:rPr>
                <w:b/>
              </w:rPr>
              <w:t>2.</w:t>
            </w:r>
          </w:p>
          <w:p w14:paraId="2E1ACB6D" w14:textId="77777777" w:rsidR="00290621" w:rsidRPr="00435F39" w:rsidRDefault="00290621" w:rsidP="00261DEC">
            <w:pPr>
              <w:spacing w:after="0"/>
              <w:jc w:val="center"/>
              <w:rPr>
                <w:b/>
              </w:rPr>
            </w:pPr>
            <w:r w:rsidRPr="00435F39">
              <w:rPr>
                <w:b/>
              </w:rPr>
              <w:t>Services required</w:t>
            </w:r>
          </w:p>
        </w:tc>
        <w:tc>
          <w:tcPr>
            <w:tcW w:w="2115" w:type="dxa"/>
            <w:shd w:val="pct5" w:color="auto" w:fill="FFFFFF"/>
          </w:tcPr>
          <w:p w14:paraId="54FAE585" w14:textId="77777777" w:rsidR="00290621" w:rsidRPr="00435F39" w:rsidRDefault="00290621" w:rsidP="00261DEC">
            <w:pPr>
              <w:tabs>
                <w:tab w:val="left" w:pos="729"/>
              </w:tabs>
              <w:spacing w:after="0"/>
              <w:jc w:val="center"/>
              <w:rPr>
                <w:b/>
              </w:rPr>
            </w:pPr>
            <w:r w:rsidRPr="00435F39">
              <w:rPr>
                <w:b/>
              </w:rPr>
              <w:t>3.</w:t>
            </w:r>
          </w:p>
          <w:p w14:paraId="3843FFC0" w14:textId="77777777" w:rsidR="00290621" w:rsidRPr="00435F39" w:rsidRDefault="00290621" w:rsidP="00261DEC">
            <w:pPr>
              <w:tabs>
                <w:tab w:val="left" w:pos="729"/>
              </w:tabs>
              <w:spacing w:after="0"/>
              <w:jc w:val="center"/>
              <w:rPr>
                <w:b/>
              </w:rPr>
            </w:pPr>
            <w:r w:rsidRPr="00435F39">
              <w:rPr>
                <w:b/>
              </w:rPr>
              <w:t>Description / indication of services to be provided</w:t>
            </w:r>
          </w:p>
        </w:tc>
        <w:tc>
          <w:tcPr>
            <w:tcW w:w="1418" w:type="dxa"/>
            <w:shd w:val="pct5" w:color="auto" w:fill="FFFFFF"/>
          </w:tcPr>
          <w:p w14:paraId="23B739D3" w14:textId="77777777" w:rsidR="00290621" w:rsidRPr="00435F39" w:rsidRDefault="00290621" w:rsidP="00261DEC">
            <w:pPr>
              <w:tabs>
                <w:tab w:val="left" w:pos="729"/>
              </w:tabs>
              <w:spacing w:after="0"/>
              <w:jc w:val="center"/>
              <w:rPr>
                <w:b/>
                <w:lang w:val="en-GB"/>
              </w:rPr>
            </w:pPr>
            <w:r w:rsidRPr="00435F39">
              <w:rPr>
                <w:b/>
                <w:lang w:val="en-GB"/>
              </w:rPr>
              <w:t>4.</w:t>
            </w:r>
          </w:p>
          <w:p w14:paraId="47321BA9" w14:textId="77777777" w:rsidR="00290621" w:rsidRPr="00435F39" w:rsidRDefault="00290621" w:rsidP="00261DEC">
            <w:pPr>
              <w:tabs>
                <w:tab w:val="left" w:pos="729"/>
              </w:tabs>
              <w:spacing w:after="0"/>
              <w:jc w:val="center"/>
              <w:rPr>
                <w:b/>
                <w:lang w:val="en-GB"/>
              </w:rPr>
            </w:pPr>
            <w:r w:rsidRPr="00435F39">
              <w:rPr>
                <w:b/>
                <w:lang w:val="en-GB"/>
              </w:rPr>
              <w:t>Indicated time frame</w:t>
            </w:r>
          </w:p>
        </w:tc>
        <w:tc>
          <w:tcPr>
            <w:tcW w:w="3402" w:type="dxa"/>
            <w:shd w:val="pct5" w:color="auto" w:fill="FFFFFF"/>
          </w:tcPr>
          <w:p w14:paraId="685BEB39" w14:textId="77777777" w:rsidR="00290621" w:rsidRPr="00435F39" w:rsidRDefault="00290621" w:rsidP="00261DEC">
            <w:pPr>
              <w:tabs>
                <w:tab w:val="left" w:pos="729"/>
              </w:tabs>
              <w:spacing w:after="0"/>
              <w:jc w:val="center"/>
              <w:rPr>
                <w:b/>
                <w:lang w:val="en-GB"/>
              </w:rPr>
            </w:pPr>
            <w:r w:rsidRPr="00435F39">
              <w:rPr>
                <w:b/>
                <w:lang w:val="en-GB"/>
              </w:rPr>
              <w:t xml:space="preserve">4. </w:t>
            </w:r>
          </w:p>
          <w:p w14:paraId="295BD8D4" w14:textId="77777777" w:rsidR="00290621" w:rsidRPr="00435F39" w:rsidRDefault="00290621" w:rsidP="00261DEC">
            <w:pPr>
              <w:tabs>
                <w:tab w:val="left" w:pos="729"/>
              </w:tabs>
              <w:spacing w:after="0"/>
              <w:jc w:val="center"/>
              <w:rPr>
                <w:b/>
                <w:lang w:val="en-GB"/>
              </w:rPr>
            </w:pPr>
            <w:r w:rsidRPr="00435F39">
              <w:rPr>
                <w:b/>
                <w:lang w:val="en-GB"/>
              </w:rPr>
              <w:t>Inputs to be provided</w:t>
            </w:r>
          </w:p>
        </w:tc>
        <w:tc>
          <w:tcPr>
            <w:tcW w:w="1559" w:type="dxa"/>
            <w:shd w:val="pct5" w:color="auto" w:fill="FFFFFF"/>
          </w:tcPr>
          <w:p w14:paraId="4399FECE" w14:textId="77777777" w:rsidR="00290621" w:rsidRPr="00435F39" w:rsidRDefault="00290621" w:rsidP="00261DEC">
            <w:pPr>
              <w:tabs>
                <w:tab w:val="left" w:pos="729"/>
              </w:tabs>
              <w:spacing w:after="0"/>
              <w:jc w:val="center"/>
              <w:rPr>
                <w:b/>
                <w:lang w:val="en-GB"/>
              </w:rPr>
            </w:pPr>
            <w:r w:rsidRPr="00435F39">
              <w:rPr>
                <w:b/>
                <w:lang w:val="en-GB"/>
              </w:rPr>
              <w:t>5.</w:t>
            </w:r>
          </w:p>
          <w:p w14:paraId="05D0EABF" w14:textId="77777777" w:rsidR="00290621" w:rsidRPr="00435F39" w:rsidRDefault="00290621" w:rsidP="00261DEC">
            <w:pPr>
              <w:tabs>
                <w:tab w:val="left" w:pos="729"/>
              </w:tabs>
              <w:spacing w:after="0"/>
              <w:jc w:val="center"/>
              <w:rPr>
                <w:b/>
                <w:lang w:val="en-GB"/>
              </w:rPr>
            </w:pPr>
            <w:r w:rsidRPr="00435F39">
              <w:rPr>
                <w:b/>
                <w:lang w:val="en-GB"/>
              </w:rPr>
              <w:t xml:space="preserve">Evaluation Committee’s notes </w:t>
            </w:r>
          </w:p>
        </w:tc>
      </w:tr>
      <w:tr w:rsidR="00261DEC" w:rsidRPr="00435F39" w14:paraId="08CAB464" w14:textId="77777777" w:rsidTr="00261DEC">
        <w:trPr>
          <w:cantSplit/>
        </w:trPr>
        <w:tc>
          <w:tcPr>
            <w:tcW w:w="810" w:type="dxa"/>
          </w:tcPr>
          <w:p w14:paraId="01DB34CB" w14:textId="68786A5D" w:rsidR="00261DEC" w:rsidRPr="00435F39" w:rsidRDefault="00261DEC" w:rsidP="00261DEC">
            <w:pPr>
              <w:spacing w:after="0"/>
              <w:rPr>
                <w:b/>
                <w:lang w:val="en-GB"/>
              </w:rPr>
            </w:pPr>
            <w:r w:rsidRPr="00435F39">
              <w:rPr>
                <w:b/>
                <w:lang w:val="en-GB"/>
              </w:rPr>
              <w:t>1</w:t>
            </w:r>
          </w:p>
        </w:tc>
        <w:tc>
          <w:tcPr>
            <w:tcW w:w="6300" w:type="dxa"/>
            <w:vAlign w:val="center"/>
          </w:tcPr>
          <w:p w14:paraId="052031AF" w14:textId="77777777" w:rsidR="009357E7" w:rsidRPr="00435F39" w:rsidRDefault="009357E7" w:rsidP="009357E7">
            <w:pPr>
              <w:spacing w:before="120" w:after="120" w:line="240" w:lineRule="auto"/>
              <w:jc w:val="both"/>
              <w:rPr>
                <w:lang w:val="en-GB"/>
              </w:rPr>
            </w:pPr>
            <w:r w:rsidRPr="00435F39">
              <w:rPr>
                <w:lang w:val="en-GB"/>
              </w:rPr>
              <w:t>Technical – Young Researcher 2 on project for field research of gamification concept (interviews, focus groups and other parts of proposed methodology) and for writing parts of research and research paper. Based on activity A1.1. Background is in social science. He/she will work on collecting data, aggregating, researching and writing research paper. Young Researcher’s work will be monitored and supported by Expert Researcher in Gamification and Tourism and Project Coordinator.</w:t>
            </w:r>
          </w:p>
          <w:p w14:paraId="3F1EBF12" w14:textId="77777777" w:rsidR="009357E7" w:rsidRPr="00435F39" w:rsidRDefault="009357E7" w:rsidP="009357E7">
            <w:pPr>
              <w:spacing w:before="120" w:after="120" w:line="240" w:lineRule="auto"/>
              <w:jc w:val="both"/>
              <w:rPr>
                <w:b/>
                <w:lang w:val="en-GB"/>
              </w:rPr>
            </w:pPr>
            <w:r w:rsidRPr="00435F39">
              <w:rPr>
                <w:b/>
                <w:lang w:val="en-GB"/>
              </w:rPr>
              <w:t>Qualification and skills:</w:t>
            </w:r>
          </w:p>
          <w:p w14:paraId="1994EDBB" w14:textId="77777777" w:rsidR="009357E7" w:rsidRPr="00435F39" w:rsidRDefault="009357E7" w:rsidP="009357E7">
            <w:pPr>
              <w:pStyle w:val="ListParagraph"/>
              <w:numPr>
                <w:ilvl w:val="0"/>
                <w:numId w:val="6"/>
              </w:numPr>
              <w:spacing w:before="120" w:after="120" w:line="240" w:lineRule="auto"/>
              <w:jc w:val="both"/>
              <w:rPr>
                <w:bCs/>
                <w:lang w:val="en-GB"/>
              </w:rPr>
            </w:pPr>
            <w:r w:rsidRPr="00435F39">
              <w:rPr>
                <w:bCs/>
                <w:lang w:val="en-GB"/>
              </w:rPr>
              <w:t xml:space="preserve">Young researcher needs to be </w:t>
            </w:r>
            <w:r w:rsidRPr="00435F39">
              <w:rPr>
                <w:b/>
                <w:i/>
                <w:iCs/>
                <w:lang w:val="en-GB"/>
              </w:rPr>
              <w:t>First stage researcher</w:t>
            </w:r>
            <w:r w:rsidRPr="00435F39">
              <w:rPr>
                <w:bCs/>
                <w:lang w:val="en-GB"/>
              </w:rPr>
              <w:t xml:space="preserve"> (PhD candidate – doctorand) or </w:t>
            </w:r>
            <w:r w:rsidRPr="00435F39">
              <w:rPr>
                <w:b/>
                <w:i/>
                <w:iCs/>
                <w:lang w:val="en-GB"/>
              </w:rPr>
              <w:t xml:space="preserve">Recognized researcher </w:t>
            </w:r>
            <w:r w:rsidRPr="00435F39">
              <w:rPr>
                <w:bCs/>
                <w:lang w:val="en-GB"/>
              </w:rPr>
              <w:t>(Who owns PhD diploma, but still in the early research phase). Based on definition of Europe research council</w:t>
            </w:r>
            <w:r w:rsidRPr="00435F39">
              <w:rPr>
                <w:rStyle w:val="FootnoteReference"/>
                <w:bCs/>
                <w:lang w:val="en-GB"/>
              </w:rPr>
              <w:footnoteReference w:id="1"/>
            </w:r>
            <w:r w:rsidRPr="00435F39">
              <w:rPr>
                <w:bCs/>
                <w:lang w:val="en-GB"/>
              </w:rPr>
              <w:t>.</w:t>
            </w:r>
          </w:p>
          <w:p w14:paraId="0170F0C2" w14:textId="77777777" w:rsidR="009357E7" w:rsidRPr="00435F39" w:rsidRDefault="009357E7" w:rsidP="009357E7">
            <w:pPr>
              <w:pStyle w:val="ListParagraph"/>
              <w:numPr>
                <w:ilvl w:val="0"/>
                <w:numId w:val="6"/>
              </w:numPr>
              <w:spacing w:before="120" w:after="120" w:line="240" w:lineRule="auto"/>
              <w:jc w:val="both"/>
              <w:rPr>
                <w:bCs/>
                <w:lang w:val="en-GB"/>
              </w:rPr>
            </w:pPr>
            <w:r w:rsidRPr="00435F39">
              <w:rPr>
                <w:bCs/>
                <w:lang w:val="en-GB"/>
              </w:rPr>
              <w:t>Contractor needs to be 40 years old or younger</w:t>
            </w:r>
          </w:p>
          <w:p w14:paraId="64D10370" w14:textId="77777777" w:rsidR="009357E7" w:rsidRPr="00435F39" w:rsidRDefault="009357E7" w:rsidP="009357E7">
            <w:pPr>
              <w:pStyle w:val="ListParagraph"/>
              <w:numPr>
                <w:ilvl w:val="0"/>
                <w:numId w:val="6"/>
              </w:numPr>
              <w:spacing w:before="120" w:after="120" w:line="240" w:lineRule="auto"/>
              <w:jc w:val="both"/>
              <w:rPr>
                <w:bCs/>
                <w:lang w:val="en-GB"/>
              </w:rPr>
            </w:pPr>
            <w:r w:rsidRPr="00435F39">
              <w:rPr>
                <w:bCs/>
                <w:lang w:val="en-GB"/>
              </w:rPr>
              <w:t>Fluent in English language (both oral and written)</w:t>
            </w:r>
          </w:p>
          <w:p w14:paraId="417DCC09" w14:textId="77777777" w:rsidR="009357E7" w:rsidRPr="00435F39" w:rsidRDefault="009357E7" w:rsidP="009357E7">
            <w:pPr>
              <w:pStyle w:val="ListParagraph"/>
              <w:numPr>
                <w:ilvl w:val="0"/>
                <w:numId w:val="6"/>
              </w:numPr>
              <w:spacing w:before="120" w:after="120" w:line="240" w:lineRule="auto"/>
              <w:jc w:val="both"/>
              <w:rPr>
                <w:bCs/>
                <w:lang w:val="en-GB"/>
              </w:rPr>
            </w:pPr>
            <w:r w:rsidRPr="00435F39">
              <w:rPr>
                <w:bCs/>
                <w:lang w:val="en-GB"/>
              </w:rPr>
              <w:t xml:space="preserve">Knowledge of </w:t>
            </w:r>
            <w:r w:rsidRPr="00435F39">
              <w:rPr>
                <w:szCs w:val="24"/>
              </w:rPr>
              <w:t>IBM SPSS Statistics 25</w:t>
            </w:r>
            <w:r w:rsidRPr="00435F39">
              <w:rPr>
                <w:rStyle w:val="FootnoteReference"/>
                <w:szCs w:val="24"/>
              </w:rPr>
              <w:footnoteReference w:id="2"/>
            </w:r>
            <w:r w:rsidRPr="00435F39">
              <w:rPr>
                <w:szCs w:val="24"/>
              </w:rPr>
              <w:t xml:space="preserve"> and Tableau 2018.3</w:t>
            </w:r>
            <w:r w:rsidRPr="00435F39">
              <w:rPr>
                <w:rStyle w:val="FootnoteReference"/>
                <w:szCs w:val="24"/>
              </w:rPr>
              <w:footnoteReference w:id="3"/>
            </w:r>
            <w:r w:rsidRPr="00435F39">
              <w:rPr>
                <w:szCs w:val="24"/>
              </w:rPr>
              <w:t xml:space="preserve"> </w:t>
            </w:r>
          </w:p>
          <w:p w14:paraId="12094D3D" w14:textId="77777777" w:rsidR="009357E7" w:rsidRPr="00435F39" w:rsidRDefault="009357E7" w:rsidP="009357E7">
            <w:pPr>
              <w:spacing w:before="120" w:after="120" w:line="240" w:lineRule="auto"/>
              <w:jc w:val="both"/>
              <w:rPr>
                <w:b/>
                <w:lang w:val="en-GB"/>
              </w:rPr>
            </w:pPr>
            <w:r w:rsidRPr="00435F39">
              <w:rPr>
                <w:b/>
                <w:lang w:val="en-GB"/>
              </w:rPr>
              <w:t>Specific professional experience:</w:t>
            </w:r>
          </w:p>
          <w:p w14:paraId="09E4DA15" w14:textId="77777777" w:rsidR="009357E7" w:rsidRPr="00435F39" w:rsidRDefault="009357E7" w:rsidP="009357E7">
            <w:pPr>
              <w:pStyle w:val="ListParagraph"/>
              <w:spacing w:before="120" w:after="120" w:line="240" w:lineRule="auto"/>
              <w:jc w:val="both"/>
              <w:rPr>
                <w:bCs/>
                <w:lang w:val="en-GB"/>
              </w:rPr>
            </w:pPr>
            <w:r w:rsidRPr="00435F39">
              <w:rPr>
                <w:bCs/>
                <w:lang w:val="en-GB"/>
              </w:rPr>
              <w:t xml:space="preserve">1. Experience about marketing, tourism or gamification in tourism in form of researches and publications </w:t>
            </w:r>
          </w:p>
          <w:p w14:paraId="2B8EFE98" w14:textId="77777777" w:rsidR="009357E7" w:rsidRPr="00435F39" w:rsidRDefault="009357E7" w:rsidP="009357E7">
            <w:pPr>
              <w:spacing w:before="120" w:after="120" w:line="240" w:lineRule="auto"/>
              <w:jc w:val="both"/>
              <w:rPr>
                <w:b/>
                <w:lang w:val="en-GB"/>
              </w:rPr>
            </w:pPr>
            <w:r w:rsidRPr="00435F39">
              <w:rPr>
                <w:b/>
                <w:lang w:val="en-GB"/>
              </w:rPr>
              <w:t>Field of work and tasks:</w:t>
            </w:r>
          </w:p>
          <w:p w14:paraId="27C9D214" w14:textId="77777777" w:rsidR="009357E7" w:rsidRPr="00435F39" w:rsidRDefault="009357E7" w:rsidP="009357E7">
            <w:pPr>
              <w:spacing w:before="120" w:after="120" w:line="240" w:lineRule="auto"/>
              <w:jc w:val="both"/>
              <w:rPr>
                <w:bCs/>
                <w:lang w:val="en-GB"/>
              </w:rPr>
            </w:pPr>
            <w:r w:rsidRPr="00435F39">
              <w:rPr>
                <w:bCs/>
                <w:lang w:val="en-GB"/>
              </w:rPr>
              <w:t>Young Researcher will work with support of Expert researcher on Gamification and Tourism on: preparation of research plan, researching: desk research, questionnaires development and implementation, focus groups, interview of at least 60 representatives of business sector, presenting the research results and publications.  Expert researcher will monitor and control work of Young Researcher/Contractor and provide the approval on research outputs.</w:t>
            </w:r>
          </w:p>
          <w:p w14:paraId="048D2056" w14:textId="77777777" w:rsidR="009357E7" w:rsidRPr="00435F39" w:rsidRDefault="009357E7" w:rsidP="009357E7">
            <w:pPr>
              <w:pStyle w:val="ListParagraph"/>
              <w:numPr>
                <w:ilvl w:val="0"/>
                <w:numId w:val="5"/>
              </w:numPr>
              <w:spacing w:before="120" w:after="120" w:line="240" w:lineRule="auto"/>
              <w:jc w:val="both"/>
              <w:rPr>
                <w:bCs/>
                <w:lang w:val="en-GB"/>
              </w:rPr>
            </w:pPr>
            <w:r w:rsidRPr="00435F39">
              <w:rPr>
                <w:bCs/>
                <w:lang w:val="en-GB"/>
              </w:rPr>
              <w:t>Writing Research report and Scientific publications as specified in project.</w:t>
            </w:r>
          </w:p>
          <w:p w14:paraId="351E3944" w14:textId="77777777" w:rsidR="009357E7" w:rsidRPr="00435F39" w:rsidRDefault="009357E7" w:rsidP="009357E7">
            <w:pPr>
              <w:pStyle w:val="ListParagraph"/>
              <w:numPr>
                <w:ilvl w:val="0"/>
                <w:numId w:val="5"/>
              </w:numPr>
              <w:spacing w:before="120" w:after="120" w:line="240" w:lineRule="auto"/>
              <w:jc w:val="both"/>
              <w:rPr>
                <w:bCs/>
                <w:lang w:val="en-GB"/>
              </w:rPr>
            </w:pPr>
            <w:r w:rsidRPr="00435F39">
              <w:rPr>
                <w:bCs/>
                <w:lang w:val="en-GB"/>
              </w:rPr>
              <w:lastRenderedPageBreak/>
              <w:t>Working on development and implementation of tourism product and logistic innovation and business model of spin off company</w:t>
            </w:r>
          </w:p>
          <w:p w14:paraId="6387BE1E" w14:textId="77777777" w:rsidR="009357E7" w:rsidRPr="00435F39" w:rsidRDefault="009357E7" w:rsidP="009357E7">
            <w:pPr>
              <w:pStyle w:val="ListParagraph"/>
              <w:numPr>
                <w:ilvl w:val="0"/>
                <w:numId w:val="5"/>
              </w:numPr>
              <w:spacing w:before="120" w:after="120" w:line="240" w:lineRule="auto"/>
              <w:jc w:val="both"/>
              <w:rPr>
                <w:bCs/>
                <w:lang w:val="en-GB"/>
              </w:rPr>
            </w:pPr>
            <w:r w:rsidRPr="00435F39">
              <w:rPr>
                <w:bCs/>
                <w:lang w:val="en-GB"/>
              </w:rPr>
              <w:t>Working on communication and visibility activities of Window2Bar Project, specified under C&amp;A plan and tasked by Project Coordinator.</w:t>
            </w:r>
          </w:p>
          <w:p w14:paraId="69956B9F" w14:textId="77777777" w:rsidR="009357E7" w:rsidRPr="00435F39" w:rsidRDefault="009357E7" w:rsidP="009357E7">
            <w:pPr>
              <w:pStyle w:val="ListParagraph"/>
              <w:numPr>
                <w:ilvl w:val="0"/>
                <w:numId w:val="5"/>
              </w:numPr>
              <w:spacing w:before="120" w:after="120" w:line="240" w:lineRule="auto"/>
              <w:jc w:val="both"/>
              <w:rPr>
                <w:bCs/>
                <w:lang w:val="en-GB"/>
              </w:rPr>
            </w:pPr>
            <w:r w:rsidRPr="00435F39">
              <w:rPr>
                <w:bCs/>
                <w:lang w:val="en-GB"/>
              </w:rPr>
              <w:t>Other Window2Bar project activities tasked by Project Coordinator</w:t>
            </w:r>
          </w:p>
          <w:p w14:paraId="244EB417" w14:textId="77777777" w:rsidR="009357E7" w:rsidRPr="00435F39" w:rsidRDefault="009357E7" w:rsidP="009357E7">
            <w:pPr>
              <w:spacing w:before="120" w:after="120" w:line="240" w:lineRule="auto"/>
              <w:jc w:val="both"/>
              <w:rPr>
                <w:b/>
                <w:lang w:val="en-GB"/>
              </w:rPr>
            </w:pPr>
            <w:r w:rsidRPr="00435F39">
              <w:rPr>
                <w:b/>
                <w:lang w:val="en-GB"/>
              </w:rPr>
              <w:t>Outputs of young researcher’s work:</w:t>
            </w:r>
          </w:p>
          <w:p w14:paraId="776C0CC8" w14:textId="7A5F9D76" w:rsidR="00261DEC" w:rsidRPr="00435F39" w:rsidRDefault="009357E7" w:rsidP="009357E7">
            <w:pPr>
              <w:spacing w:after="0"/>
              <w:rPr>
                <w:sz w:val="16"/>
                <w:szCs w:val="16"/>
                <w:lang w:val="en-GB"/>
              </w:rPr>
            </w:pPr>
            <w:r w:rsidRPr="00435F39">
              <w:rPr>
                <w:bCs/>
                <w:lang w:val="en-GB"/>
              </w:rPr>
              <w:t>As specified in project proposal outputs of his/her work will be: 1 tourism product innovation, 1 tourism logistic innovation, 1 Research with recommendation, 1 Business model for spin off company, 2 scientific research paper’s published where Contractor is Lead Author of at least one Research paper and 10 media releases written</w:t>
            </w:r>
          </w:p>
        </w:tc>
        <w:tc>
          <w:tcPr>
            <w:tcW w:w="2115" w:type="dxa"/>
            <w:vAlign w:val="center"/>
          </w:tcPr>
          <w:p w14:paraId="0733590F" w14:textId="77777777" w:rsidR="00261DEC" w:rsidRPr="00435F39" w:rsidRDefault="00261DEC" w:rsidP="00261DEC">
            <w:pPr>
              <w:spacing w:after="0"/>
              <w:rPr>
                <w:lang w:val="en-GB"/>
              </w:rPr>
            </w:pPr>
            <w:r w:rsidRPr="00435F39">
              <w:rPr>
                <w:lang w:val="en-GB"/>
              </w:rPr>
              <w:lastRenderedPageBreak/>
              <w:t>To be completed by the tenderer.</w:t>
            </w:r>
          </w:p>
          <w:p w14:paraId="57EC466D" w14:textId="77777777" w:rsidR="00261DEC" w:rsidRPr="00435F39" w:rsidRDefault="00261DEC" w:rsidP="00261DEC">
            <w:pPr>
              <w:spacing w:after="0"/>
              <w:rPr>
                <w:lang w:val="en-GB"/>
              </w:rPr>
            </w:pPr>
            <w:r w:rsidRPr="00435F39">
              <w:rPr>
                <w:lang w:val="en-GB"/>
              </w:rPr>
              <w:t xml:space="preserve"> </w:t>
            </w:r>
          </w:p>
        </w:tc>
        <w:tc>
          <w:tcPr>
            <w:tcW w:w="1418" w:type="dxa"/>
          </w:tcPr>
          <w:p w14:paraId="1E56A35C" w14:textId="77777777" w:rsidR="00261DEC" w:rsidRPr="00435F39" w:rsidRDefault="00261DEC" w:rsidP="00261DEC">
            <w:pPr>
              <w:spacing w:after="0"/>
              <w:rPr>
                <w:lang w:val="en-GB"/>
              </w:rPr>
            </w:pPr>
          </w:p>
          <w:p w14:paraId="7CC5B924" w14:textId="77777777" w:rsidR="00261DEC" w:rsidRPr="00435F39" w:rsidRDefault="00261DEC" w:rsidP="00261DEC">
            <w:pPr>
              <w:spacing w:after="0"/>
              <w:rPr>
                <w:lang w:val="en-GB"/>
              </w:rPr>
            </w:pPr>
            <w:r w:rsidRPr="00435F39">
              <w:rPr>
                <w:lang w:val="en-GB"/>
              </w:rPr>
              <w:t xml:space="preserve">To be completed by the tenderer </w:t>
            </w:r>
          </w:p>
        </w:tc>
        <w:tc>
          <w:tcPr>
            <w:tcW w:w="3402" w:type="dxa"/>
          </w:tcPr>
          <w:p w14:paraId="485C872C" w14:textId="77777777" w:rsidR="00261DEC" w:rsidRPr="00435F39" w:rsidRDefault="00261DEC" w:rsidP="00261DEC">
            <w:pPr>
              <w:spacing w:after="0"/>
              <w:rPr>
                <w:b/>
                <w:lang w:val="en-GB"/>
              </w:rPr>
            </w:pPr>
          </w:p>
          <w:p w14:paraId="20BA8ECF" w14:textId="77777777" w:rsidR="00261DEC" w:rsidRPr="00435F39" w:rsidRDefault="00261DEC" w:rsidP="00261DEC">
            <w:pPr>
              <w:spacing w:after="0"/>
              <w:rPr>
                <w:b/>
                <w:lang w:val="en-GB"/>
              </w:rPr>
            </w:pPr>
            <w:r w:rsidRPr="00435F39">
              <w:rPr>
                <w:lang w:val="en-GB"/>
              </w:rPr>
              <w:t xml:space="preserve">To be completed by the </w:t>
            </w:r>
            <w:proofErr w:type="gramStart"/>
            <w:r w:rsidRPr="00435F39">
              <w:rPr>
                <w:lang w:val="en-GB"/>
              </w:rPr>
              <w:t>tenderer  if</w:t>
            </w:r>
            <w:proofErr w:type="gramEnd"/>
            <w:r w:rsidRPr="00435F39">
              <w:rPr>
                <w:lang w:val="en-GB"/>
              </w:rPr>
              <w:t xml:space="preserve"> applicable (for example experts, experiences etc.)</w:t>
            </w:r>
          </w:p>
        </w:tc>
        <w:tc>
          <w:tcPr>
            <w:tcW w:w="1559" w:type="dxa"/>
          </w:tcPr>
          <w:p w14:paraId="30055D4A" w14:textId="77777777" w:rsidR="00261DEC" w:rsidRPr="00435F39" w:rsidRDefault="00261DEC" w:rsidP="00261DEC">
            <w:pPr>
              <w:tabs>
                <w:tab w:val="left" w:pos="729"/>
              </w:tabs>
              <w:spacing w:after="0"/>
              <w:jc w:val="center"/>
              <w:rPr>
                <w:b/>
                <w:lang w:val="en-GB"/>
              </w:rPr>
            </w:pPr>
          </w:p>
          <w:p w14:paraId="58D89B4D" w14:textId="77777777" w:rsidR="00261DEC" w:rsidRPr="00435F39" w:rsidRDefault="00261DEC" w:rsidP="00261DEC">
            <w:pPr>
              <w:tabs>
                <w:tab w:val="left" w:pos="729"/>
              </w:tabs>
              <w:spacing w:after="0"/>
              <w:jc w:val="center"/>
              <w:rPr>
                <w:lang w:val="en-GB"/>
              </w:rPr>
            </w:pPr>
            <w:r w:rsidRPr="00435F39">
              <w:rPr>
                <w:lang w:val="en-GB"/>
              </w:rPr>
              <w:t>Evaluation committee remarks</w:t>
            </w:r>
          </w:p>
        </w:tc>
      </w:tr>
      <w:tr w:rsidR="00261DEC" w:rsidRPr="00435F39" w14:paraId="02B130CE" w14:textId="77777777" w:rsidTr="00261DEC">
        <w:trPr>
          <w:cantSplit/>
        </w:trPr>
        <w:tc>
          <w:tcPr>
            <w:tcW w:w="810" w:type="dxa"/>
          </w:tcPr>
          <w:p w14:paraId="0CF2AE55" w14:textId="796F8127" w:rsidR="00261DEC" w:rsidRPr="00435F39" w:rsidRDefault="00261DEC" w:rsidP="00261DEC">
            <w:pPr>
              <w:spacing w:before="120" w:after="120"/>
              <w:rPr>
                <w:b/>
                <w:lang w:val="en-GB"/>
              </w:rPr>
            </w:pPr>
            <w:r w:rsidRPr="00435F39">
              <w:rPr>
                <w:b/>
                <w:lang w:val="en-GB"/>
              </w:rPr>
              <w:lastRenderedPageBreak/>
              <w:t>2</w:t>
            </w:r>
          </w:p>
        </w:tc>
        <w:tc>
          <w:tcPr>
            <w:tcW w:w="6300" w:type="dxa"/>
            <w:vAlign w:val="center"/>
          </w:tcPr>
          <w:p w14:paraId="45BABF8F" w14:textId="77777777" w:rsidR="00261DEC" w:rsidRPr="00435F39" w:rsidRDefault="00261DEC" w:rsidP="00261DEC">
            <w:pPr>
              <w:spacing w:before="120" w:after="120" w:line="240" w:lineRule="auto"/>
              <w:rPr>
                <w:lang w:val="en-GB"/>
              </w:rPr>
            </w:pPr>
            <w:r w:rsidRPr="00435F39">
              <w:rPr>
                <w:lang w:val="en-GB"/>
              </w:rPr>
              <w:t>Duration of engagement:</w:t>
            </w:r>
          </w:p>
          <w:p w14:paraId="5516ADEC" w14:textId="0BAD25C2" w:rsidR="00261DEC" w:rsidRPr="00435F39" w:rsidRDefault="00261DEC" w:rsidP="00261DEC">
            <w:pPr>
              <w:spacing w:before="120" w:after="120" w:line="240" w:lineRule="auto"/>
              <w:rPr>
                <w:lang w:val="en-GB"/>
              </w:rPr>
            </w:pPr>
            <w:r w:rsidRPr="00435F39">
              <w:rPr>
                <w:lang w:val="en-GB"/>
              </w:rPr>
              <w:t>Researcher will work 14 months full time starting from 1</w:t>
            </w:r>
            <w:r w:rsidR="009357E7" w:rsidRPr="00435F39">
              <w:rPr>
                <w:lang w:val="en-GB"/>
              </w:rPr>
              <w:t>5</w:t>
            </w:r>
            <w:r w:rsidRPr="00435F39">
              <w:rPr>
                <w:lang w:val="en-GB"/>
              </w:rPr>
              <w:t>.0</w:t>
            </w:r>
            <w:r w:rsidR="009357E7" w:rsidRPr="00435F39">
              <w:rPr>
                <w:lang w:val="en-GB"/>
              </w:rPr>
              <w:t>6</w:t>
            </w:r>
            <w:r w:rsidRPr="00435F39">
              <w:rPr>
                <w:lang w:val="en-GB"/>
              </w:rPr>
              <w:t>.2020.</w:t>
            </w:r>
          </w:p>
        </w:tc>
        <w:tc>
          <w:tcPr>
            <w:tcW w:w="2115" w:type="dxa"/>
            <w:vAlign w:val="center"/>
          </w:tcPr>
          <w:p w14:paraId="621B15AB" w14:textId="77777777" w:rsidR="00261DEC" w:rsidRPr="00435F39" w:rsidRDefault="00261DEC" w:rsidP="00261DEC">
            <w:pPr>
              <w:spacing w:before="120" w:after="120"/>
              <w:rPr>
                <w:lang w:val="en-GB"/>
              </w:rPr>
            </w:pPr>
          </w:p>
        </w:tc>
        <w:tc>
          <w:tcPr>
            <w:tcW w:w="1418" w:type="dxa"/>
          </w:tcPr>
          <w:p w14:paraId="441B2048" w14:textId="77777777" w:rsidR="00261DEC" w:rsidRPr="00435F39" w:rsidRDefault="00261DEC" w:rsidP="00261DEC">
            <w:pPr>
              <w:spacing w:before="120" w:after="120"/>
              <w:rPr>
                <w:b/>
                <w:lang w:val="en-GB"/>
              </w:rPr>
            </w:pPr>
          </w:p>
        </w:tc>
        <w:tc>
          <w:tcPr>
            <w:tcW w:w="3402" w:type="dxa"/>
          </w:tcPr>
          <w:p w14:paraId="5FB237DB" w14:textId="77777777" w:rsidR="00261DEC" w:rsidRPr="00435F39" w:rsidRDefault="00261DEC" w:rsidP="00261DEC">
            <w:pPr>
              <w:spacing w:before="120" w:after="120"/>
              <w:rPr>
                <w:b/>
                <w:lang w:val="en-GB"/>
              </w:rPr>
            </w:pPr>
          </w:p>
        </w:tc>
        <w:tc>
          <w:tcPr>
            <w:tcW w:w="1559" w:type="dxa"/>
          </w:tcPr>
          <w:p w14:paraId="5315B442" w14:textId="77777777" w:rsidR="00261DEC" w:rsidRPr="00435F39" w:rsidRDefault="00261DEC" w:rsidP="00261DEC">
            <w:pPr>
              <w:spacing w:before="120" w:after="120"/>
              <w:rPr>
                <w:b/>
                <w:lang w:val="en-GB"/>
              </w:rPr>
            </w:pPr>
          </w:p>
        </w:tc>
      </w:tr>
      <w:tr w:rsidR="00261DEC" w:rsidRPr="00923931" w14:paraId="77A17D62" w14:textId="77777777" w:rsidTr="00261DEC">
        <w:trPr>
          <w:cantSplit/>
        </w:trPr>
        <w:tc>
          <w:tcPr>
            <w:tcW w:w="810" w:type="dxa"/>
          </w:tcPr>
          <w:p w14:paraId="56539311" w14:textId="286E8747" w:rsidR="00261DEC" w:rsidRPr="00435F39" w:rsidRDefault="00261DEC" w:rsidP="00261DEC">
            <w:pPr>
              <w:spacing w:before="120" w:after="120"/>
              <w:rPr>
                <w:b/>
                <w:lang w:val="en-GB"/>
              </w:rPr>
            </w:pPr>
            <w:r w:rsidRPr="00435F39">
              <w:rPr>
                <w:b/>
                <w:lang w:val="en-GB"/>
              </w:rPr>
              <w:t>3</w:t>
            </w:r>
          </w:p>
        </w:tc>
        <w:tc>
          <w:tcPr>
            <w:tcW w:w="6300" w:type="dxa"/>
            <w:vAlign w:val="center"/>
          </w:tcPr>
          <w:p w14:paraId="0075031D" w14:textId="77777777" w:rsidR="00261DEC" w:rsidRPr="00435F39" w:rsidRDefault="00261DEC" w:rsidP="00261DEC">
            <w:pPr>
              <w:spacing w:before="120" w:after="120" w:line="240" w:lineRule="auto"/>
              <w:rPr>
                <w:lang w:val="en-GB"/>
              </w:rPr>
            </w:pPr>
            <w:r w:rsidRPr="00435F39">
              <w:rPr>
                <w:lang w:val="en-GB"/>
              </w:rPr>
              <w:t>Place of engagement:</w:t>
            </w:r>
          </w:p>
          <w:p w14:paraId="5F3DCA18" w14:textId="24052842" w:rsidR="00261DEC" w:rsidRPr="00435F39" w:rsidRDefault="00261DEC" w:rsidP="00261DEC">
            <w:pPr>
              <w:spacing w:before="120" w:after="120"/>
              <w:rPr>
                <w:b/>
                <w:lang w:val="en-GB"/>
              </w:rPr>
            </w:pPr>
            <w:r w:rsidRPr="00435F39">
              <w:rPr>
                <w:lang w:val="en-GB"/>
              </w:rPr>
              <w:t>Office of Contracting Authority or field work when necessary.</w:t>
            </w:r>
          </w:p>
        </w:tc>
        <w:tc>
          <w:tcPr>
            <w:tcW w:w="2115" w:type="dxa"/>
          </w:tcPr>
          <w:p w14:paraId="607ED6CE" w14:textId="77777777" w:rsidR="00261DEC" w:rsidRPr="00923931" w:rsidRDefault="00261DEC" w:rsidP="00261DEC">
            <w:pPr>
              <w:spacing w:before="120" w:after="120"/>
              <w:rPr>
                <w:b/>
                <w:lang w:val="en-GB"/>
              </w:rPr>
            </w:pPr>
            <w:r w:rsidRPr="00923931">
              <w:rPr>
                <w:lang w:val="en-GB"/>
              </w:rPr>
              <w:t xml:space="preserve"> </w:t>
            </w:r>
          </w:p>
        </w:tc>
        <w:tc>
          <w:tcPr>
            <w:tcW w:w="1418" w:type="dxa"/>
          </w:tcPr>
          <w:p w14:paraId="7D037FBD" w14:textId="77777777" w:rsidR="00261DEC" w:rsidRPr="00923931" w:rsidRDefault="00261DEC" w:rsidP="00261DEC">
            <w:pPr>
              <w:spacing w:before="120" w:after="120"/>
              <w:rPr>
                <w:b/>
                <w:lang w:val="en-GB"/>
              </w:rPr>
            </w:pPr>
          </w:p>
        </w:tc>
        <w:tc>
          <w:tcPr>
            <w:tcW w:w="3402" w:type="dxa"/>
          </w:tcPr>
          <w:p w14:paraId="0A486CE0" w14:textId="77777777" w:rsidR="00261DEC" w:rsidRPr="00923931" w:rsidRDefault="00261DEC" w:rsidP="00261DEC">
            <w:pPr>
              <w:spacing w:before="120" w:after="120"/>
              <w:rPr>
                <w:b/>
                <w:lang w:val="en-GB"/>
              </w:rPr>
            </w:pPr>
          </w:p>
        </w:tc>
        <w:tc>
          <w:tcPr>
            <w:tcW w:w="1559" w:type="dxa"/>
          </w:tcPr>
          <w:p w14:paraId="1785808E" w14:textId="77777777" w:rsidR="00261DEC" w:rsidRPr="00923931" w:rsidRDefault="00261DEC" w:rsidP="00261DEC">
            <w:pPr>
              <w:spacing w:before="120" w:after="120"/>
              <w:rPr>
                <w:b/>
                <w:lang w:val="en-GB"/>
              </w:rPr>
            </w:pPr>
          </w:p>
        </w:tc>
      </w:tr>
    </w:tbl>
    <w:p w14:paraId="591566BC" w14:textId="77777777" w:rsidR="00923931" w:rsidRDefault="00923931" w:rsidP="00923931">
      <w:pPr>
        <w:spacing w:before="120" w:after="120"/>
        <w:rPr>
          <w:rFonts w:cs="Times New Roman"/>
          <w:highlight w:val="yellow"/>
        </w:rPr>
      </w:pPr>
    </w:p>
    <w:p w14:paraId="6959E47A" w14:textId="77777777" w:rsidR="00923931" w:rsidRDefault="00923931" w:rsidP="00923931">
      <w:pPr>
        <w:spacing w:before="120" w:after="120"/>
        <w:rPr>
          <w:rFonts w:cs="Times New Roman"/>
          <w:highlight w:val="yellow"/>
        </w:rPr>
      </w:pPr>
    </w:p>
    <w:p w14:paraId="49CB8139" w14:textId="77777777" w:rsidR="00923931" w:rsidRDefault="00923931" w:rsidP="00923931">
      <w:pPr>
        <w:spacing w:before="120" w:after="120"/>
        <w:rPr>
          <w:rFonts w:cs="Times New Roman"/>
          <w:highlight w:val="yellow"/>
        </w:rPr>
      </w:pPr>
    </w:p>
    <w:p w14:paraId="1DC7A212" w14:textId="77777777" w:rsidR="003E6BF0" w:rsidRPr="00923931" w:rsidRDefault="003E6BF0" w:rsidP="00923931">
      <w:pPr>
        <w:spacing w:before="120" w:after="120"/>
      </w:pPr>
    </w:p>
    <w:sectPr w:rsidR="003E6BF0" w:rsidRPr="00923931" w:rsidSect="002467D6">
      <w:footerReference w:type="default" r:id="rId7"/>
      <w:footerReference w:type="firs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25F11" w14:textId="77777777" w:rsidR="003800D9" w:rsidRDefault="003800D9" w:rsidP="002B16AF">
      <w:pPr>
        <w:spacing w:after="0" w:line="240" w:lineRule="auto"/>
      </w:pPr>
      <w:r>
        <w:separator/>
      </w:r>
    </w:p>
  </w:endnote>
  <w:endnote w:type="continuationSeparator" w:id="0">
    <w:p w14:paraId="0895AFA1" w14:textId="77777777" w:rsidR="003800D9" w:rsidRDefault="003800D9"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C916" w14:textId="0CF68552"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5</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62672" w14:textId="77777777" w:rsidR="003800D9" w:rsidRDefault="003800D9" w:rsidP="002B16AF">
      <w:pPr>
        <w:spacing w:after="0" w:line="240" w:lineRule="auto"/>
      </w:pPr>
      <w:r>
        <w:separator/>
      </w:r>
    </w:p>
  </w:footnote>
  <w:footnote w:type="continuationSeparator" w:id="0">
    <w:p w14:paraId="0C0DD9FA" w14:textId="77777777" w:rsidR="003800D9" w:rsidRDefault="003800D9" w:rsidP="002B16AF">
      <w:pPr>
        <w:spacing w:after="0" w:line="240" w:lineRule="auto"/>
      </w:pPr>
      <w:r>
        <w:continuationSeparator/>
      </w:r>
    </w:p>
  </w:footnote>
  <w:footnote w:id="1">
    <w:p w14:paraId="4128A02B" w14:textId="77777777" w:rsidR="009357E7" w:rsidRPr="001A3C6D" w:rsidRDefault="009357E7" w:rsidP="009357E7">
      <w:pPr>
        <w:pStyle w:val="FootnoteText"/>
        <w:rPr>
          <w:lang w:val="en-US"/>
        </w:rPr>
      </w:pPr>
      <w:r w:rsidRPr="001A3C6D">
        <w:rPr>
          <w:rStyle w:val="FootnoteReference"/>
        </w:rPr>
        <w:footnoteRef/>
      </w:r>
      <w:r w:rsidRPr="001A3C6D">
        <w:t xml:space="preserve"> </w:t>
      </w:r>
      <w:r w:rsidRPr="001A3C6D">
        <w:rPr>
          <w:rFonts w:cs="Arial"/>
          <w:b/>
          <w:bCs/>
          <w:i/>
          <w:iCs/>
          <w:color w:val="222222"/>
          <w:shd w:val="clear" w:color="auto" w:fill="FFFFFF"/>
        </w:rPr>
        <w:t xml:space="preserve">First stage </w:t>
      </w:r>
      <w:proofErr w:type="spellStart"/>
      <w:r w:rsidRPr="001A3C6D">
        <w:rPr>
          <w:rFonts w:cs="Arial"/>
          <w:b/>
          <w:bCs/>
          <w:i/>
          <w:iCs/>
          <w:color w:val="222222"/>
          <w:shd w:val="clear" w:color="auto" w:fill="FFFFFF"/>
        </w:rPr>
        <w:t>researcher</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term</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which</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imply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students</w:t>
      </w:r>
      <w:proofErr w:type="spellEnd"/>
      <w:r w:rsidRPr="001A3C6D">
        <w:rPr>
          <w:rFonts w:cs="Arial"/>
          <w:color w:val="222222"/>
          <w:shd w:val="clear" w:color="auto" w:fill="FFFFFF"/>
        </w:rPr>
        <w:t xml:space="preserve"> of PhD </w:t>
      </w:r>
      <w:proofErr w:type="spellStart"/>
      <w:r w:rsidRPr="001A3C6D">
        <w:rPr>
          <w:rFonts w:cs="Arial"/>
          <w:color w:val="222222"/>
          <w:shd w:val="clear" w:color="auto" w:fill="FFFFFF"/>
        </w:rPr>
        <w:t>studies</w:t>
      </w:r>
      <w:proofErr w:type="spellEnd"/>
      <w:r w:rsidRPr="001A3C6D">
        <w:rPr>
          <w:rFonts w:cs="Arial"/>
          <w:color w:val="222222"/>
          <w:shd w:val="clear" w:color="auto" w:fill="FFFFFF"/>
        </w:rPr>
        <w:t xml:space="preserve"> (doctorands),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have </w:t>
      </w:r>
      <w:proofErr w:type="spellStart"/>
      <w:r w:rsidRPr="001A3C6D">
        <w:rPr>
          <w:rFonts w:cs="Arial"/>
          <w:color w:val="222222"/>
          <w:shd w:val="clear" w:color="auto" w:fill="FFFFFF"/>
        </w:rPr>
        <w:t>still</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did</w:t>
      </w:r>
      <w:proofErr w:type="spellEnd"/>
      <w:r w:rsidRPr="001A3C6D">
        <w:rPr>
          <w:rFonts w:cs="Arial"/>
          <w:color w:val="222222"/>
          <w:shd w:val="clear" w:color="auto" w:fill="FFFFFF"/>
        </w:rPr>
        <w:t xml:space="preserve"> not </w:t>
      </w:r>
      <w:proofErr w:type="spellStart"/>
      <w:r w:rsidRPr="001A3C6D">
        <w:rPr>
          <w:rFonts w:cs="Arial"/>
          <w:color w:val="222222"/>
          <w:shd w:val="clear" w:color="auto" w:fill="FFFFFF"/>
        </w:rPr>
        <w:t>get</w:t>
      </w:r>
      <w:proofErr w:type="spellEnd"/>
      <w:r w:rsidRPr="001A3C6D">
        <w:rPr>
          <w:rFonts w:cs="Arial"/>
          <w:color w:val="222222"/>
          <w:shd w:val="clear" w:color="auto" w:fill="FFFFFF"/>
        </w:rPr>
        <w:t xml:space="preserve"> the PhD </w:t>
      </w:r>
      <w:proofErr w:type="spellStart"/>
      <w:r w:rsidRPr="001A3C6D">
        <w:rPr>
          <w:rFonts w:cs="Arial"/>
          <w:color w:val="222222"/>
          <w:shd w:val="clear" w:color="auto" w:fill="FFFFFF"/>
        </w:rPr>
        <w:t>diploma</w:t>
      </w:r>
      <w:proofErr w:type="spellEnd"/>
      <w:r w:rsidRPr="001A3C6D">
        <w:rPr>
          <w:rFonts w:cs="Arial"/>
          <w:color w:val="222222"/>
          <w:shd w:val="clear" w:color="auto" w:fill="FFFFFF"/>
        </w:rPr>
        <w:t xml:space="preserve"> and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conduct</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under</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mentorship</w:t>
      </w:r>
      <w:proofErr w:type="spellEnd"/>
      <w:r w:rsidRPr="001A3C6D">
        <w:rPr>
          <w:rFonts w:cs="Arial"/>
          <w:color w:val="222222"/>
          <w:shd w:val="clear" w:color="auto" w:fill="FFFFFF"/>
        </w:rPr>
        <w:t xml:space="preserve">/supervision, i.e. are not </w:t>
      </w:r>
      <w:proofErr w:type="spellStart"/>
      <w:r w:rsidRPr="001A3C6D">
        <w:rPr>
          <w:rFonts w:cs="Arial"/>
          <w:color w:val="222222"/>
          <w:shd w:val="clear" w:color="auto" w:fill="FFFFFF"/>
        </w:rPr>
        <w:t>independent</w:t>
      </w:r>
      <w:proofErr w:type="spellEnd"/>
      <w:r w:rsidRPr="001A3C6D">
        <w:rPr>
          <w:rFonts w:cs="Arial"/>
          <w:color w:val="222222"/>
          <w:shd w:val="clear" w:color="auto" w:fill="FFFFFF"/>
        </w:rPr>
        <w:t xml:space="preserve"> in </w:t>
      </w:r>
      <w:proofErr w:type="spellStart"/>
      <w:r w:rsidRPr="001A3C6D">
        <w:rPr>
          <w:rFonts w:cs="Arial"/>
          <w:color w:val="222222"/>
          <w:shd w:val="clear" w:color="auto" w:fill="FFFFFF"/>
        </w:rPr>
        <w:t>their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and </w:t>
      </w:r>
      <w:proofErr w:type="spellStart"/>
      <w:r w:rsidRPr="001A3C6D">
        <w:rPr>
          <w:rFonts w:cs="Arial"/>
          <w:color w:val="222222"/>
          <w:shd w:val="clear" w:color="auto" w:fill="FFFFFF"/>
        </w:rPr>
        <w:t>work</w:t>
      </w:r>
      <w:proofErr w:type="spellEnd"/>
      <w:r w:rsidRPr="001A3C6D">
        <w:rPr>
          <w:rFonts w:cs="Arial"/>
          <w:color w:val="222222"/>
        </w:rPr>
        <w:t xml:space="preserve">. </w:t>
      </w:r>
      <w:proofErr w:type="spellStart"/>
      <w:r w:rsidRPr="001A3C6D">
        <w:rPr>
          <w:rFonts w:cs="Arial"/>
          <w:b/>
          <w:bCs/>
          <w:i/>
          <w:iCs/>
          <w:color w:val="222222"/>
          <w:shd w:val="clear" w:color="auto" w:fill="FFFFFF"/>
        </w:rPr>
        <w:t>Recognised</w:t>
      </w:r>
      <w:proofErr w:type="spellEnd"/>
      <w:r w:rsidRPr="001A3C6D">
        <w:rPr>
          <w:rFonts w:cs="Arial"/>
          <w:b/>
          <w:bCs/>
          <w:i/>
          <w:iCs/>
          <w:color w:val="222222"/>
          <w:shd w:val="clear" w:color="auto" w:fill="FFFFFF"/>
        </w:rPr>
        <w:t xml:space="preserve"> </w:t>
      </w:r>
      <w:proofErr w:type="spellStart"/>
      <w:r w:rsidRPr="001A3C6D">
        <w:rPr>
          <w:rFonts w:cs="Arial"/>
          <w:b/>
          <w:bCs/>
          <w:i/>
          <w:iCs/>
          <w:color w:val="222222"/>
          <w:shd w:val="clear" w:color="auto" w:fill="FFFFFF"/>
        </w:rPr>
        <w:t>researcher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owns</w:t>
      </w:r>
      <w:proofErr w:type="spellEnd"/>
      <w:r w:rsidRPr="001A3C6D">
        <w:rPr>
          <w:rFonts w:cs="Arial"/>
          <w:color w:val="222222"/>
          <w:shd w:val="clear" w:color="auto" w:fill="FFFFFF"/>
        </w:rPr>
        <w:t xml:space="preserve"> the PhD </w:t>
      </w:r>
      <w:proofErr w:type="spellStart"/>
      <w:r w:rsidRPr="001A3C6D">
        <w:rPr>
          <w:rFonts w:cs="Arial"/>
          <w:color w:val="222222"/>
          <w:shd w:val="clear" w:color="auto" w:fill="FFFFFF"/>
        </w:rPr>
        <w:t>diploma</w:t>
      </w:r>
      <w:proofErr w:type="spellEnd"/>
      <w:r w:rsidRPr="001A3C6D">
        <w:rPr>
          <w:rFonts w:cs="Arial"/>
          <w:color w:val="222222"/>
          <w:shd w:val="clear" w:color="auto" w:fill="FFFFFF"/>
        </w:rPr>
        <w:t xml:space="preserve">, but </w:t>
      </w:r>
      <w:proofErr w:type="spellStart"/>
      <w:r w:rsidRPr="001A3C6D">
        <w:rPr>
          <w:rFonts w:cs="Arial"/>
          <w:color w:val="222222"/>
          <w:shd w:val="clear" w:color="auto" w:fill="FFFFFF"/>
        </w:rPr>
        <w:t>still</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did</w:t>
      </w:r>
      <w:proofErr w:type="spellEnd"/>
      <w:r w:rsidRPr="001A3C6D">
        <w:rPr>
          <w:rFonts w:cs="Arial"/>
          <w:color w:val="222222"/>
          <w:shd w:val="clear" w:color="auto" w:fill="FFFFFF"/>
        </w:rPr>
        <w:t xml:space="preserve"> not </w:t>
      </w:r>
      <w:proofErr w:type="spellStart"/>
      <w:r w:rsidRPr="001A3C6D">
        <w:rPr>
          <w:rFonts w:cs="Arial"/>
          <w:color w:val="222222"/>
          <w:shd w:val="clear" w:color="auto" w:fill="FFFFFF"/>
        </w:rPr>
        <w:t>reach</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advanced</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level</w:t>
      </w:r>
      <w:proofErr w:type="spellEnd"/>
      <w:r w:rsidRPr="001A3C6D">
        <w:rPr>
          <w:rFonts w:cs="Arial"/>
          <w:color w:val="222222"/>
          <w:shd w:val="clear" w:color="auto" w:fill="FFFFFF"/>
        </w:rPr>
        <w:t xml:space="preserve"> of </w:t>
      </w:r>
      <w:proofErr w:type="spellStart"/>
      <w:r w:rsidRPr="001A3C6D">
        <w:rPr>
          <w:rFonts w:cs="Arial"/>
          <w:color w:val="222222"/>
          <w:shd w:val="clear" w:color="auto" w:fill="FFFFFF"/>
        </w:rPr>
        <w:t>independent</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w:t>
      </w:r>
      <w:proofErr w:type="spellStart"/>
      <w:r w:rsidRPr="001A3C6D">
        <w:rPr>
          <w:rFonts w:cs="Arial"/>
          <w:color w:val="222222"/>
          <w:shd w:val="clear" w:color="auto" w:fill="FFFFFF"/>
        </w:rPr>
        <w:t>work</w:t>
      </w:r>
      <w:proofErr w:type="spellEnd"/>
      <w:r w:rsidRPr="001A3C6D">
        <w:rPr>
          <w:rFonts w:cs="Arial"/>
          <w:color w:val="222222"/>
          <w:shd w:val="clear" w:color="auto" w:fill="FFFFFF"/>
        </w:rPr>
        <w:t xml:space="preserve">, i.e. are in the </w:t>
      </w:r>
      <w:proofErr w:type="spellStart"/>
      <w:r w:rsidRPr="001A3C6D">
        <w:rPr>
          <w:rFonts w:cs="Arial"/>
          <w:color w:val="222222"/>
          <w:shd w:val="clear" w:color="auto" w:fill="FFFFFF"/>
        </w:rPr>
        <w:t>early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w:t>
      </w:r>
      <w:proofErr w:type="spellStart"/>
      <w:proofErr w:type="gramStart"/>
      <w:r w:rsidRPr="001A3C6D">
        <w:rPr>
          <w:rFonts w:cs="Arial"/>
          <w:color w:val="222222"/>
          <w:shd w:val="clear" w:color="auto" w:fill="FFFFFF"/>
        </w:rPr>
        <w:t>phase.To</w:t>
      </w:r>
      <w:proofErr w:type="spellEnd"/>
      <w:proofErr w:type="gramEnd"/>
      <w:r w:rsidRPr="001A3C6D">
        <w:rPr>
          <w:rFonts w:cs="Arial"/>
          <w:color w:val="222222"/>
          <w:shd w:val="clear" w:color="auto" w:fill="FFFFFF"/>
        </w:rPr>
        <w:t xml:space="preserve"> </w:t>
      </w:r>
      <w:proofErr w:type="spellStart"/>
      <w:r w:rsidRPr="001A3C6D">
        <w:rPr>
          <w:rFonts w:cs="Arial"/>
          <w:color w:val="222222"/>
          <w:shd w:val="clear" w:color="auto" w:fill="FFFFFF"/>
        </w:rPr>
        <w:t>better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describe</w:t>
      </w:r>
      <w:proofErr w:type="spellEnd"/>
      <w:r w:rsidRPr="001A3C6D">
        <w:rPr>
          <w:rFonts w:cs="Arial"/>
          <w:color w:val="222222"/>
          <w:shd w:val="clear" w:color="auto" w:fill="FFFFFF"/>
        </w:rPr>
        <w:t xml:space="preserve"> and </w:t>
      </w:r>
      <w:proofErr w:type="spellStart"/>
      <w:r w:rsidRPr="001A3C6D">
        <w:rPr>
          <w:rFonts w:cs="Arial"/>
          <w:color w:val="222222"/>
          <w:shd w:val="clear" w:color="auto" w:fill="FFFFFF"/>
        </w:rPr>
        <w:t>specify</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target</w:t>
      </w:r>
      <w:proofErr w:type="spellEnd"/>
      <w:r w:rsidRPr="001A3C6D">
        <w:rPr>
          <w:rFonts w:cs="Arial"/>
          <w:color w:val="222222"/>
          <w:shd w:val="clear" w:color="auto" w:fill="FFFFFF"/>
        </w:rPr>
        <w:t xml:space="preserve"> group </w:t>
      </w:r>
      <w:proofErr w:type="spellStart"/>
      <w:r w:rsidRPr="001A3C6D">
        <w:rPr>
          <w:rFonts w:cs="Arial"/>
          <w:color w:val="222222"/>
          <w:shd w:val="clear" w:color="auto" w:fill="FFFFFF"/>
        </w:rPr>
        <w:t>under</w:t>
      </w:r>
      <w:proofErr w:type="spellEnd"/>
      <w:r w:rsidRPr="001A3C6D">
        <w:rPr>
          <w:rFonts w:cs="Arial"/>
          <w:color w:val="222222"/>
          <w:shd w:val="clear" w:color="auto" w:fill="FFFFFF"/>
        </w:rPr>
        <w:t xml:space="preserve"> a </w:t>
      </w:r>
      <w:proofErr w:type="spellStart"/>
      <w:r w:rsidRPr="001A3C6D">
        <w:rPr>
          <w:rFonts w:cs="Arial"/>
          <w:color w:val="222222"/>
          <w:shd w:val="clear" w:color="auto" w:fill="FFFFFF"/>
        </w:rPr>
        <w:t>recognised</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researcher</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criteria</w:t>
      </w:r>
      <w:proofErr w:type="spellEnd"/>
      <w:r w:rsidRPr="001A3C6D">
        <w:rPr>
          <w:rFonts w:cs="Arial"/>
          <w:color w:val="222222"/>
          <w:shd w:val="clear" w:color="auto" w:fill="FFFFFF"/>
        </w:rPr>
        <w:t xml:space="preserve"> of </w:t>
      </w:r>
      <w:proofErr w:type="spellStart"/>
      <w:r w:rsidRPr="001A3C6D">
        <w:rPr>
          <w:rFonts w:cs="Arial"/>
          <w:color w:val="222222"/>
          <w:shd w:val="clear" w:color="auto" w:fill="FFFFFF"/>
        </w:rPr>
        <w:t>European</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Council for </w:t>
      </w:r>
      <w:proofErr w:type="spellStart"/>
      <w:r w:rsidRPr="001A3C6D">
        <w:rPr>
          <w:rFonts w:cs="Arial"/>
          <w:color w:val="222222"/>
          <w:shd w:val="clear" w:color="auto" w:fill="FFFFFF"/>
        </w:rPr>
        <w:t>Starting</w:t>
      </w:r>
      <w:proofErr w:type="spellEnd"/>
      <w:r w:rsidRPr="001A3C6D">
        <w:rPr>
          <w:rFonts w:cs="Arial"/>
          <w:color w:val="222222"/>
          <w:shd w:val="clear" w:color="auto" w:fill="FFFFFF"/>
        </w:rPr>
        <w:t xml:space="preserve"> Grants </w:t>
      </w:r>
      <w:proofErr w:type="spellStart"/>
      <w:r w:rsidRPr="001A3C6D">
        <w:rPr>
          <w:rFonts w:cs="Arial"/>
          <w:color w:val="222222"/>
          <w:shd w:val="clear" w:color="auto" w:fill="FFFFFF"/>
        </w:rPr>
        <w:t>Scholarships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is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applied</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which</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refer</w:t>
      </w:r>
      <w:proofErr w:type="spellEnd"/>
      <w:r w:rsidRPr="001A3C6D">
        <w:rPr>
          <w:rFonts w:cs="Arial"/>
          <w:color w:val="222222"/>
          <w:shd w:val="clear" w:color="auto" w:fill="FFFFFF"/>
        </w:rPr>
        <w:t xml:space="preserve"> to </w:t>
      </w:r>
      <w:proofErr w:type="spellStart"/>
      <w:r w:rsidRPr="001A3C6D">
        <w:rPr>
          <w:rFonts w:cs="Arial"/>
          <w:color w:val="222222"/>
          <w:shd w:val="clear" w:color="auto" w:fill="FFFFFF"/>
        </w:rPr>
        <w:t>PhDs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still</w:t>
      </w:r>
      <w:proofErr w:type="spellEnd"/>
      <w:r w:rsidRPr="001A3C6D">
        <w:rPr>
          <w:rFonts w:cs="Arial"/>
          <w:color w:val="222222"/>
          <w:shd w:val="clear" w:color="auto" w:fill="FFFFFF"/>
        </w:rPr>
        <w:t xml:space="preserve"> in the </w:t>
      </w:r>
      <w:proofErr w:type="spellStart"/>
      <w:r w:rsidRPr="001A3C6D">
        <w:rPr>
          <w:rFonts w:cs="Arial"/>
          <w:color w:val="222222"/>
          <w:shd w:val="clear" w:color="auto" w:fill="FFFFFF"/>
        </w:rPr>
        <w:t>early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phase. </w:t>
      </w:r>
      <w:proofErr w:type="spellStart"/>
      <w:r w:rsidRPr="001A3C6D">
        <w:rPr>
          <w:rFonts w:cs="Arial"/>
          <w:color w:val="222222"/>
          <w:shd w:val="clear" w:color="auto" w:fill="FFFFFF"/>
        </w:rPr>
        <w:t>Accordingly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researchers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have at least 2, and maximum 7 </w:t>
      </w:r>
      <w:proofErr w:type="spellStart"/>
      <w:r w:rsidRPr="001A3C6D">
        <w:rPr>
          <w:rFonts w:cs="Arial"/>
          <w:color w:val="222222"/>
          <w:shd w:val="clear" w:color="auto" w:fill="FFFFFF"/>
        </w:rPr>
        <w:t>years</w:t>
      </w:r>
      <w:proofErr w:type="spellEnd"/>
      <w:r w:rsidRPr="001A3C6D">
        <w:rPr>
          <w:rFonts w:cs="Arial"/>
          <w:color w:val="222222"/>
          <w:shd w:val="clear" w:color="auto" w:fill="FFFFFF"/>
        </w:rPr>
        <w:t xml:space="preserve"> of </w:t>
      </w:r>
      <w:proofErr w:type="spellStart"/>
      <w:r w:rsidRPr="001A3C6D">
        <w:rPr>
          <w:rFonts w:cs="Arial"/>
          <w:color w:val="222222"/>
          <w:shd w:val="clear" w:color="auto" w:fill="FFFFFF"/>
        </w:rPr>
        <w:t>experience</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after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earning</w:t>
      </w:r>
      <w:proofErr w:type="spellEnd"/>
      <w:r w:rsidRPr="001A3C6D">
        <w:rPr>
          <w:rFonts w:cs="Arial"/>
          <w:color w:val="222222"/>
          <w:shd w:val="clear" w:color="auto" w:fill="FFFFFF"/>
        </w:rPr>
        <w:t xml:space="preserve"> the PhD </w:t>
      </w:r>
      <w:proofErr w:type="spellStart"/>
      <w:r w:rsidRPr="001A3C6D">
        <w:rPr>
          <w:rFonts w:cs="Arial"/>
          <w:color w:val="222222"/>
          <w:shd w:val="clear" w:color="auto" w:fill="FFFFFF"/>
        </w:rPr>
        <w:t>degree</w:t>
      </w:r>
      <w:proofErr w:type="spellEnd"/>
      <w:r w:rsidRPr="001A3C6D">
        <w:rPr>
          <w:rFonts w:cs="Arial"/>
          <w:color w:val="222222"/>
          <w:shd w:val="clear" w:color="auto" w:fill="FFFFFF"/>
        </w:rPr>
        <w:t xml:space="preserve"> are </w:t>
      </w:r>
      <w:proofErr w:type="spellStart"/>
      <w:r w:rsidRPr="001A3C6D">
        <w:rPr>
          <w:rFonts w:cs="Arial"/>
          <w:color w:val="222222"/>
          <w:shd w:val="clear" w:color="auto" w:fill="FFFFFF"/>
        </w:rPr>
        <w:t>eligible</w:t>
      </w:r>
      <w:proofErr w:type="spellEnd"/>
      <w:r w:rsidRPr="001A3C6D">
        <w:rPr>
          <w:rFonts w:cs="Arial"/>
          <w:color w:val="222222"/>
          <w:shd w:val="clear" w:color="auto" w:fill="FFFFFF"/>
        </w:rPr>
        <w:t xml:space="preserve"> to </w:t>
      </w:r>
      <w:proofErr w:type="spellStart"/>
      <w:r w:rsidRPr="001A3C6D">
        <w:rPr>
          <w:rFonts w:cs="Arial"/>
          <w:color w:val="222222"/>
          <w:shd w:val="clear" w:color="auto" w:fill="FFFFFF"/>
        </w:rPr>
        <w:t>apply</w:t>
      </w:r>
      <w:proofErr w:type="spellEnd"/>
    </w:p>
  </w:footnote>
  <w:footnote w:id="2">
    <w:p w14:paraId="4E956577" w14:textId="77777777" w:rsidR="009357E7" w:rsidRPr="00413502" w:rsidRDefault="009357E7" w:rsidP="009357E7">
      <w:pPr>
        <w:pStyle w:val="FootnoteText"/>
        <w:rPr>
          <w:lang w:val="sr-Latn-RS"/>
        </w:rPr>
      </w:pPr>
      <w:r>
        <w:rPr>
          <w:rStyle w:val="FootnoteReference"/>
        </w:rPr>
        <w:footnoteRef/>
      </w:r>
      <w:r>
        <w:t xml:space="preserve"> </w:t>
      </w:r>
      <w:r>
        <w:fldChar w:fldCharType="begin" w:fldLock="1"/>
      </w:r>
      <w:r>
        <w:instrText>ADDIN CSL_CITATION {"citationItems":[{"id":"ITEM-1","itemData":{"author":[{"dropping-particle":"","family":"IBM","given":"","non-dropping-particle":"","parse-names":false,"suffix":""}],"id":"ITEM-1","issued":{"date-parts":[["2019"]]},"number":"25.0","publisher":"IBM","title":"IBM SPSS Statistics 25.0 Desktop","type":"article"},"uris":["http://www.mendeley.com/documents/?uuid=e5be1d4c-bab4-48be-be9a-0d673febdfa9"]}],"mendeley":{"formattedCitation":"IBM, ‘IBM SPSS Statistics 25.0 Desktop’ (IBM, 2019) &lt;https://www.ibm.com/support/pages/downloading-ibm-spss-statistics-25&gt;.","plainTextFormattedCitation":"IBM, ‘IBM SPSS Statistics 25.0 Desktop’ (IBM, 2019) .","previouslyFormattedCitation":"IBM, ‘IBM SPSS Statistics 25.0 Desktop’ (IBM, 2019) &lt;https://www.ibm.com/support/pages/downloading-ibm-spss-statistics-25&gt;."},"properties":{"noteIndex":7},"schema":"https://github.com/citation-style-language/schema/raw/master/csl-citation.json"}</w:instrText>
      </w:r>
      <w:r>
        <w:fldChar w:fldCharType="separate"/>
      </w:r>
      <w:r w:rsidRPr="009E7DE6">
        <w:rPr>
          <w:noProof/>
        </w:rPr>
        <w:t>IBM, ‘IBM SPSS Statistics 25.0 Desktop’ (IBM, 2019) &lt;https://www.ibm.com/support/pages/downloading-ibm-spss-statistics-25&gt;.</w:t>
      </w:r>
      <w:r>
        <w:fldChar w:fldCharType="end"/>
      </w:r>
    </w:p>
  </w:footnote>
  <w:footnote w:id="3">
    <w:p w14:paraId="546269E2" w14:textId="77777777" w:rsidR="009357E7" w:rsidRPr="00413502" w:rsidRDefault="009357E7" w:rsidP="009357E7">
      <w:pPr>
        <w:pStyle w:val="FootnoteText"/>
        <w:rPr>
          <w:lang w:val="sr-Latn-RS"/>
        </w:rPr>
      </w:pPr>
      <w:r>
        <w:rPr>
          <w:rStyle w:val="FootnoteReference"/>
        </w:rPr>
        <w:footnoteRef/>
      </w:r>
      <w:r>
        <w:t xml:space="preserve"> </w:t>
      </w:r>
      <w:r>
        <w:fldChar w:fldCharType="begin" w:fldLock="1"/>
      </w:r>
      <w:r>
        <w:instrText>ADDIN CSL_CITATION {"citationItems":[{"id":"ITEM-1","itemData":{"abstract":"Simple Techniques for Making Every Data Visualization Useful and Beautiful","author":[{"dropping-particle":"","family":"Tableau","given":"","non-dropping-particle":"","parse-names":false,"suffix":""}],"container-title":"Tableau Software","id":"ITEM-1","issued":{"date-parts":[["2018"]]},"number":"Tableau Desktop 2018.3","publisher":"2003-2020 Tableau Software","title":"Tableau Desktop 2018.3","type":"article"},"uris":["http://www.mendeley.com/documents/?uuid=3c87d794-21b2-432d-a1bd-8a645c5b488d"]}],"mendeley":{"formattedCitation":"Tableau, ‘Tableau Desktop 2018.3’, &lt;i&gt;Tableau Software&lt;/i&gt; (2003-2020 Tableau Software, 2018) &lt;https://www.tableau.com/support/releases/desktop/2018.3&gt;.","plainTextFormattedCitation":"Tableau, ‘Tableau Desktop 2018.3’, Tableau Software (2003-2020 Tableau Software, 2018) .","previouslyFormattedCitation":"Tableau, ‘Tableau Desktop 2018.3’, &lt;i&gt;Tableau Software&lt;/i&gt; (2003-2020 Tableau Software, 2018) &lt;https://www.tableau.com/support/releases/desktop/2018.3&gt;."},"properties":{"noteIndex":8},"schema":"https://github.com/citation-style-language/schema/raw/master/csl-citation.json"}</w:instrText>
      </w:r>
      <w:r>
        <w:fldChar w:fldCharType="separate"/>
      </w:r>
      <w:r w:rsidRPr="009E7DE6">
        <w:rPr>
          <w:noProof/>
        </w:rPr>
        <w:t xml:space="preserve">Tableau, ‘Tableau Desktop 2018.3’, </w:t>
      </w:r>
      <w:r w:rsidRPr="009E7DE6">
        <w:rPr>
          <w:i/>
          <w:noProof/>
        </w:rPr>
        <w:t>Tableau Software</w:t>
      </w:r>
      <w:r w:rsidRPr="009E7DE6">
        <w:rPr>
          <w:noProof/>
        </w:rPr>
        <w:t xml:space="preserve"> (2003-2020 Tableau Software, 2018) &lt;https://www.tableau.com/support/releases/desktop/2018.3&gt;.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63C81"/>
    <w:multiLevelType w:val="hybridMultilevel"/>
    <w:tmpl w:val="B3AA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27962B2"/>
    <w:multiLevelType w:val="hybridMultilevel"/>
    <w:tmpl w:val="2B3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06162"/>
    <w:rsid w:val="000941DE"/>
    <w:rsid w:val="000B7877"/>
    <w:rsid w:val="000D748F"/>
    <w:rsid w:val="001511C8"/>
    <w:rsid w:val="00181D3A"/>
    <w:rsid w:val="0024588C"/>
    <w:rsid w:val="002467D6"/>
    <w:rsid w:val="00261DEC"/>
    <w:rsid w:val="00282BFB"/>
    <w:rsid w:val="00290621"/>
    <w:rsid w:val="002B16AF"/>
    <w:rsid w:val="003800D9"/>
    <w:rsid w:val="003C3F4D"/>
    <w:rsid w:val="003E6BF0"/>
    <w:rsid w:val="00414997"/>
    <w:rsid w:val="0042440D"/>
    <w:rsid w:val="00435F39"/>
    <w:rsid w:val="00442BE1"/>
    <w:rsid w:val="004625AA"/>
    <w:rsid w:val="005518D1"/>
    <w:rsid w:val="005F60CC"/>
    <w:rsid w:val="00616475"/>
    <w:rsid w:val="00654313"/>
    <w:rsid w:val="006D129D"/>
    <w:rsid w:val="00713200"/>
    <w:rsid w:val="007164BE"/>
    <w:rsid w:val="00734D39"/>
    <w:rsid w:val="0075648E"/>
    <w:rsid w:val="00857D9A"/>
    <w:rsid w:val="00923931"/>
    <w:rsid w:val="00926C7D"/>
    <w:rsid w:val="009357E7"/>
    <w:rsid w:val="00A81DAC"/>
    <w:rsid w:val="00B32029"/>
    <w:rsid w:val="00B716C3"/>
    <w:rsid w:val="00B90F17"/>
    <w:rsid w:val="00BE1FAE"/>
    <w:rsid w:val="00CC542E"/>
    <w:rsid w:val="00D71443"/>
    <w:rsid w:val="00D7438F"/>
    <w:rsid w:val="00EA3EA1"/>
    <w:rsid w:val="00F33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1083</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Ivana Tomasevic</cp:lastModifiedBy>
  <cp:revision>5</cp:revision>
  <dcterms:created xsi:type="dcterms:W3CDTF">2020-05-06T07:17:00Z</dcterms:created>
  <dcterms:modified xsi:type="dcterms:W3CDTF">2020-05-11T06:39:00Z</dcterms:modified>
</cp:coreProperties>
</file>